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7A" w:rsidRPr="005C157A" w:rsidRDefault="005C157A" w:rsidP="005C157A">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BBA"/>
    </w:p>
    <w:bookmarkEnd w:id="0"/>
    <w:p w:rsidR="005C157A" w:rsidRPr="005C157A" w:rsidRDefault="005C157A" w:rsidP="005C157A">
      <w:pPr>
        <w:spacing w:before="180" w:after="180" w:line="240" w:lineRule="auto"/>
        <w:jc w:val="center"/>
        <w:outlineLvl w:val="1"/>
        <w:rPr>
          <w:rFonts w:ascii="Helvetica" w:eastAsia="Times New Roman" w:hAnsi="Helvetica" w:cs="Helvetica"/>
          <w:b/>
          <w:bCs/>
          <w:color w:val="000000"/>
          <w:sz w:val="24"/>
          <w:szCs w:val="24"/>
        </w:rPr>
      </w:pPr>
      <w:r w:rsidRPr="005C157A">
        <w:rPr>
          <w:rFonts w:ascii="Helvetica" w:eastAsia="Times New Roman" w:hAnsi="Helvetica" w:cs="Helvetica"/>
          <w:b/>
          <w:bCs/>
          <w:color w:val="000000"/>
          <w:sz w:val="24"/>
          <w:szCs w:val="24"/>
        </w:rPr>
        <w:t>Prevention of Disease/Infection Transmission</w:t>
      </w:r>
    </w:p>
    <w:p w:rsidR="005C157A" w:rsidRPr="005C157A" w:rsidRDefault="005C157A" w:rsidP="005C157A">
      <w:pPr>
        <w:spacing w:before="100" w:beforeAutospacing="1" w:after="180" w:line="240" w:lineRule="auto"/>
        <w:jc w:val="center"/>
        <w:rPr>
          <w:rFonts w:ascii="Arial" w:eastAsia="Times New Roman" w:hAnsi="Arial" w:cs="Arial"/>
          <w:sz w:val="24"/>
          <w:szCs w:val="24"/>
        </w:rPr>
      </w:pPr>
      <w:r w:rsidRPr="005C157A">
        <w:rPr>
          <w:rFonts w:ascii="Arial" w:eastAsia="Times New Roman" w:hAnsi="Arial" w:cs="Arial"/>
          <w:sz w:val="24"/>
          <w:szCs w:val="24"/>
        </w:rPr>
        <w:t>(Handling Body Fluids)</w:t>
      </w:r>
    </w:p>
    <w:p w:rsidR="005C157A" w:rsidRPr="005C157A" w:rsidRDefault="005C157A" w:rsidP="005C157A">
      <w:pPr>
        <w:spacing w:before="100" w:beforeAutospacing="1" w:after="180" w:line="240" w:lineRule="auto"/>
        <w:rPr>
          <w:rFonts w:ascii="Arial" w:eastAsia="Times New Roman" w:hAnsi="Arial" w:cs="Arial"/>
          <w:sz w:val="24"/>
          <w:szCs w:val="24"/>
        </w:rPr>
      </w:pPr>
      <w:r w:rsidRPr="005C157A">
        <w:rPr>
          <w:rFonts w:ascii="Arial" w:eastAsia="Times New Roman" w:hAnsi="Arial" w:cs="Arial"/>
          <w:sz w:val="24"/>
          <w:szCs w:val="24"/>
        </w:rPr>
        <w:t>All schools shall provide a sanitary environment and shall establish routines, recommended by appropriate health professionals, for handling body fluids.</w:t>
      </w:r>
    </w:p>
    <w:p w:rsidR="005C157A" w:rsidRPr="005C157A" w:rsidRDefault="005C157A" w:rsidP="005C157A">
      <w:pPr>
        <w:spacing w:before="100" w:beforeAutospacing="1" w:after="180" w:line="240" w:lineRule="auto"/>
        <w:rPr>
          <w:rFonts w:ascii="Arial" w:eastAsia="Times New Roman" w:hAnsi="Arial" w:cs="Arial"/>
          <w:sz w:val="24"/>
          <w:szCs w:val="24"/>
        </w:rPr>
      </w:pPr>
      <w:r w:rsidRPr="005C157A">
        <w:rPr>
          <w:rFonts w:ascii="Arial" w:eastAsia="Times New Roman" w:hAnsi="Arial" w:cs="Arial"/>
          <w:sz w:val="24"/>
          <w:szCs w:val="24"/>
        </w:rPr>
        <w:t>All school district personnel shall be advised of and follow routine procedures regarding handling body fluids. These procedures shall provide simple and effective precautions against transmission of diseases to persons potentially exposed to the blood or body fluids of another. These procedures shall be standard health and safety practices developed in consultation with medical personnel. No distinction shall be made between body fluids from individuals with a known disease and individuals without symptoms or with an undiagnosed disease.</w:t>
      </w:r>
    </w:p>
    <w:p w:rsidR="005C157A" w:rsidRPr="005C157A" w:rsidRDefault="005C157A" w:rsidP="005C157A">
      <w:pPr>
        <w:spacing w:before="100" w:beforeAutospacing="1" w:after="180" w:line="240" w:lineRule="auto"/>
        <w:rPr>
          <w:rFonts w:ascii="Arial" w:eastAsia="Times New Roman" w:hAnsi="Arial" w:cs="Arial"/>
          <w:sz w:val="24"/>
          <w:szCs w:val="24"/>
        </w:rPr>
      </w:pPr>
      <w:r w:rsidRPr="005C157A">
        <w:rPr>
          <w:rFonts w:ascii="Arial" w:eastAsia="Times New Roman" w:hAnsi="Arial" w:cs="Arial"/>
          <w:sz w:val="24"/>
          <w:szCs w:val="24"/>
        </w:rPr>
        <w:t>The procedures shall be published as school district regulations and distributed to all staff on a regular basis. Training and appropriate supplies shall be available to all personnel including those involved in transportation and custodial services.</w:t>
      </w:r>
    </w:p>
    <w:p w:rsidR="005C157A" w:rsidRPr="005C157A" w:rsidRDefault="005C157A" w:rsidP="005C157A">
      <w:pPr>
        <w:spacing w:before="100" w:beforeAutospacing="1" w:after="180" w:line="240" w:lineRule="auto"/>
        <w:rPr>
          <w:rFonts w:ascii="Arial" w:eastAsia="Times New Roman" w:hAnsi="Arial" w:cs="Arial"/>
          <w:sz w:val="24"/>
          <w:szCs w:val="24"/>
        </w:rPr>
      </w:pPr>
      <w:r w:rsidRPr="005C157A">
        <w:rPr>
          <w:rFonts w:ascii="Arial" w:eastAsia="Times New Roman" w:hAnsi="Arial" w:cs="Arial"/>
          <w:sz w:val="24"/>
          <w:szCs w:val="24"/>
        </w:rPr>
        <w:t>In addition to ensuring that these health and safety practices are carried out on a district-wide basis, special emphasis shall be placed in those areas of school district operation that potentially present a greater need for these precautions. Under no circumstances shall students be directed or knowingly be allowed to handle body fluids other than their own.</w:t>
      </w:r>
      <w:bookmarkStart w:id="1" w:name="_GoBack"/>
      <w:bookmarkEnd w:id="1"/>
    </w:p>
    <w:p w:rsidR="005C157A" w:rsidRDefault="0024707B" w:rsidP="0024707B">
      <w:pPr>
        <w:spacing w:after="0" w:line="240" w:lineRule="auto"/>
        <w:jc w:val="both"/>
        <w:rPr>
          <w:rFonts w:ascii="Arial" w:eastAsia="Times New Roman" w:hAnsi="Arial" w:cs="Arial"/>
          <w:sz w:val="24"/>
          <w:szCs w:val="24"/>
        </w:rPr>
      </w:pPr>
      <w:r>
        <w:rPr>
          <w:rFonts w:ascii="Arial" w:eastAsia="Times New Roman" w:hAnsi="Arial" w:cs="Arial"/>
          <w:sz w:val="24"/>
          <w:szCs w:val="24"/>
        </w:rPr>
        <w:t>Adopted:  April 1991</w:t>
      </w:r>
    </w:p>
    <w:p w:rsidR="0024707B" w:rsidRDefault="0024707B" w:rsidP="0024707B">
      <w:pPr>
        <w:spacing w:after="0" w:line="240" w:lineRule="auto"/>
        <w:jc w:val="both"/>
        <w:rPr>
          <w:rFonts w:ascii="Arial" w:eastAsia="Times New Roman" w:hAnsi="Arial" w:cs="Arial"/>
          <w:sz w:val="24"/>
          <w:szCs w:val="24"/>
        </w:rPr>
      </w:pPr>
      <w:r>
        <w:rPr>
          <w:rFonts w:ascii="Arial" w:eastAsia="Times New Roman" w:hAnsi="Arial" w:cs="Arial"/>
          <w:sz w:val="24"/>
          <w:szCs w:val="24"/>
        </w:rPr>
        <w:t>Revised:  May 1997</w:t>
      </w:r>
    </w:p>
    <w:p w:rsidR="0024707B" w:rsidRPr="005C157A" w:rsidRDefault="0024707B" w:rsidP="0024707B">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July 2002</w:t>
      </w:r>
    </w:p>
    <w:p w:rsidR="005C157A" w:rsidRPr="005C157A" w:rsidRDefault="005C157A" w:rsidP="005C157A">
      <w:pPr>
        <w:spacing w:before="180" w:after="100" w:afterAutospacing="1" w:line="240" w:lineRule="auto"/>
        <w:rPr>
          <w:rFonts w:ascii="Arial" w:eastAsia="Times New Roman" w:hAnsi="Arial" w:cs="Arial"/>
          <w:sz w:val="24"/>
          <w:szCs w:val="24"/>
        </w:rPr>
      </w:pPr>
      <w:bookmarkStart w:id="2" w:name="440"/>
      <w:r w:rsidRPr="005C157A">
        <w:rPr>
          <w:rFonts w:ascii="Arial" w:eastAsia="Times New Roman" w:hAnsi="Arial" w:cs="Arial"/>
          <w:sz w:val="24"/>
          <w:szCs w:val="24"/>
        </w:rPr>
        <w:t xml:space="preserve">LEGAL REF.:  6 CCR </w:t>
      </w:r>
      <w:bookmarkEnd w:id="2"/>
      <w:r w:rsidRPr="005C157A">
        <w:rPr>
          <w:rFonts w:ascii="Arial" w:eastAsia="Times New Roman" w:hAnsi="Arial" w:cs="Arial"/>
          <w:sz w:val="24"/>
          <w:szCs w:val="24"/>
        </w:rPr>
        <w:fldChar w:fldCharType="begin"/>
      </w:r>
      <w:r w:rsidRPr="005C157A">
        <w:rPr>
          <w:rFonts w:ascii="Arial" w:eastAsia="Times New Roman" w:hAnsi="Arial" w:cs="Arial"/>
          <w:sz w:val="24"/>
          <w:szCs w:val="24"/>
        </w:rPr>
        <w:instrText xml:space="preserve"> HYPERLINK "https://www.sos.state.co.us/CCR/NumericalCCRDocList.do?deptID=16&amp;deptName=1000%20Department%20of%20Public%20Health%20and%20Environment&amp;agencyID=143&amp;agencyName=1010%20Division%20of%20Environmental%20Health%20and%20Sustainability%20-%20promulgated%20by%20Colorado%20Board%20of%20Health" \t "_blank" </w:instrText>
      </w:r>
      <w:r w:rsidRPr="005C157A">
        <w:rPr>
          <w:rFonts w:ascii="Arial" w:eastAsia="Times New Roman" w:hAnsi="Arial" w:cs="Arial"/>
          <w:sz w:val="24"/>
          <w:szCs w:val="24"/>
        </w:rPr>
        <w:fldChar w:fldCharType="separate"/>
      </w:r>
      <w:r w:rsidRPr="005C157A">
        <w:rPr>
          <w:rFonts w:ascii="Arial" w:eastAsia="Times New Roman" w:hAnsi="Arial" w:cs="Arial"/>
          <w:color w:val="0000FF"/>
          <w:sz w:val="24"/>
          <w:szCs w:val="24"/>
          <w:u w:val="single"/>
        </w:rPr>
        <w:t>1010-6</w:t>
      </w:r>
      <w:r w:rsidRPr="005C157A">
        <w:rPr>
          <w:rFonts w:ascii="Arial" w:eastAsia="Times New Roman" w:hAnsi="Arial" w:cs="Arial"/>
          <w:sz w:val="24"/>
          <w:szCs w:val="24"/>
        </w:rPr>
        <w:fldChar w:fldCharType="end"/>
      </w:r>
      <w:r w:rsidRPr="005C157A">
        <w:rPr>
          <w:rFonts w:ascii="Arial" w:eastAsia="Times New Roman" w:hAnsi="Arial" w:cs="Arial"/>
          <w:sz w:val="24"/>
          <w:szCs w:val="24"/>
        </w:rPr>
        <w:t xml:space="preserve"> (department of public health and environment rules governing schools)</w:t>
      </w:r>
    </w:p>
    <w:p w:rsidR="005C157A" w:rsidRPr="005C157A" w:rsidRDefault="005C157A" w:rsidP="005C157A">
      <w:pPr>
        <w:spacing w:before="180" w:after="100" w:afterAutospacing="1" w:line="240" w:lineRule="auto"/>
        <w:rPr>
          <w:rFonts w:ascii="Arial" w:eastAsia="Times New Roman" w:hAnsi="Arial" w:cs="Arial"/>
          <w:sz w:val="24"/>
          <w:szCs w:val="24"/>
        </w:rPr>
      </w:pPr>
      <w:r w:rsidRPr="005C157A">
        <w:rPr>
          <w:rFonts w:ascii="Arial" w:eastAsia="Times New Roman" w:hAnsi="Arial" w:cs="Arial"/>
          <w:sz w:val="24"/>
          <w:szCs w:val="24"/>
        </w:rPr>
        <w:t xml:space="preserve">CROSS </w:t>
      </w:r>
      <w:proofErr w:type="gramStart"/>
      <w:r w:rsidRPr="005C157A">
        <w:rPr>
          <w:rFonts w:ascii="Arial" w:eastAsia="Times New Roman" w:hAnsi="Arial" w:cs="Arial"/>
          <w:sz w:val="24"/>
          <w:szCs w:val="24"/>
        </w:rPr>
        <w:t>REFS.:</w:t>
      </w:r>
      <w:proofErr w:type="gramEnd"/>
      <w:r w:rsidRPr="005C157A">
        <w:rPr>
          <w:rFonts w:ascii="Arial" w:eastAsia="Times New Roman" w:hAnsi="Arial" w:cs="Arial"/>
          <w:sz w:val="24"/>
          <w:szCs w:val="24"/>
        </w:rPr>
        <w:t xml:space="preserve">  </w:t>
      </w:r>
      <w:hyperlink r:id="rId7" w:anchor="JD_GBGA" w:history="1">
        <w:r w:rsidRPr="005C157A">
          <w:rPr>
            <w:rFonts w:ascii="Arial" w:eastAsia="Times New Roman" w:hAnsi="Arial" w:cs="Arial"/>
            <w:color w:val="0000FF"/>
            <w:sz w:val="24"/>
            <w:szCs w:val="24"/>
            <w:u w:val="single"/>
          </w:rPr>
          <w:t>GBGA</w:t>
        </w:r>
      </w:hyperlink>
      <w:r w:rsidRPr="005C157A">
        <w:rPr>
          <w:rFonts w:ascii="Arial" w:eastAsia="Times New Roman" w:hAnsi="Arial" w:cs="Arial"/>
          <w:sz w:val="24"/>
          <w:szCs w:val="24"/>
        </w:rPr>
        <w:t>, Staff Health (and Physical and Mental Health Examination Requirements)</w:t>
      </w:r>
    </w:p>
    <w:p w:rsidR="005C157A" w:rsidRPr="005C157A" w:rsidRDefault="0015279D" w:rsidP="005C157A">
      <w:pPr>
        <w:spacing w:before="100" w:beforeAutospacing="1" w:after="100" w:afterAutospacing="1" w:line="240" w:lineRule="auto"/>
        <w:ind w:left="2440"/>
        <w:rPr>
          <w:rFonts w:ascii="Arial" w:eastAsia="Times New Roman" w:hAnsi="Arial" w:cs="Arial"/>
          <w:sz w:val="24"/>
          <w:szCs w:val="24"/>
        </w:rPr>
      </w:pPr>
      <w:hyperlink r:id="rId8" w:anchor="JD_JLCC" w:history="1">
        <w:r w:rsidR="005C157A" w:rsidRPr="005C157A">
          <w:rPr>
            <w:rFonts w:ascii="Arial" w:eastAsia="Times New Roman" w:hAnsi="Arial" w:cs="Arial"/>
            <w:color w:val="0000FF"/>
            <w:sz w:val="24"/>
            <w:szCs w:val="24"/>
            <w:u w:val="single"/>
          </w:rPr>
          <w:t>JLCC</w:t>
        </w:r>
      </w:hyperlink>
      <w:r w:rsidR="005C157A" w:rsidRPr="005C157A">
        <w:rPr>
          <w:rFonts w:ascii="Arial" w:eastAsia="Times New Roman" w:hAnsi="Arial" w:cs="Arial"/>
          <w:sz w:val="24"/>
          <w:szCs w:val="24"/>
        </w:rPr>
        <w:t>, Communicable/Infectious Diseases</w:t>
      </w:r>
    </w:p>
    <w:p w:rsidR="005C157A" w:rsidRPr="005C157A" w:rsidRDefault="0015279D" w:rsidP="005C157A">
      <w:pPr>
        <w:spacing w:before="100" w:beforeAutospacing="1" w:after="100" w:afterAutospacing="1" w:line="240" w:lineRule="auto"/>
        <w:ind w:left="2440"/>
        <w:rPr>
          <w:rFonts w:ascii="Arial" w:eastAsia="Times New Roman" w:hAnsi="Arial" w:cs="Arial"/>
          <w:sz w:val="24"/>
          <w:szCs w:val="24"/>
        </w:rPr>
      </w:pPr>
      <w:hyperlink r:id="rId9" w:anchor="JD_JLCE" w:history="1">
        <w:r w:rsidR="005C157A" w:rsidRPr="005C157A">
          <w:rPr>
            <w:rFonts w:ascii="Arial" w:eastAsia="Times New Roman" w:hAnsi="Arial" w:cs="Arial"/>
            <w:color w:val="0000FF"/>
            <w:sz w:val="24"/>
            <w:szCs w:val="24"/>
            <w:u w:val="single"/>
          </w:rPr>
          <w:t>JLCE</w:t>
        </w:r>
      </w:hyperlink>
      <w:r w:rsidR="005C157A" w:rsidRPr="005C157A">
        <w:rPr>
          <w:rFonts w:ascii="Arial" w:eastAsia="Times New Roman" w:hAnsi="Arial" w:cs="Arial"/>
          <w:sz w:val="24"/>
          <w:szCs w:val="24"/>
        </w:rPr>
        <w:t>, First Aid and Emergency Medical Care</w:t>
      </w:r>
    </w:p>
    <w:p w:rsidR="005C157A" w:rsidRPr="005C157A" w:rsidRDefault="005C157A" w:rsidP="005C157A">
      <w:pPr>
        <w:spacing w:before="180" w:after="100" w:afterAutospacing="1" w:line="240" w:lineRule="auto"/>
        <w:rPr>
          <w:rFonts w:ascii="Arial" w:eastAsia="Times New Roman" w:hAnsi="Arial" w:cs="Arial"/>
          <w:sz w:val="24"/>
          <w:szCs w:val="24"/>
        </w:rPr>
      </w:pPr>
    </w:p>
    <w:p w:rsidR="0077369A" w:rsidRDefault="0077369A"/>
    <w:sectPr w:rsidR="0077369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79D" w:rsidRDefault="0015279D" w:rsidP="00FB2B8F">
      <w:pPr>
        <w:spacing w:after="0" w:line="240" w:lineRule="auto"/>
      </w:pPr>
      <w:r>
        <w:separator/>
      </w:r>
    </w:p>
  </w:endnote>
  <w:endnote w:type="continuationSeparator" w:id="0">
    <w:p w:rsidR="0015279D" w:rsidRDefault="0015279D" w:rsidP="00FB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178109"/>
      <w:docPartObj>
        <w:docPartGallery w:val="Page Numbers (Bottom of Page)"/>
        <w:docPartUnique/>
      </w:docPartObj>
    </w:sdtPr>
    <w:sdtEndPr>
      <w:rPr>
        <w:noProof/>
      </w:rPr>
    </w:sdtEndPr>
    <w:sdtContent>
      <w:p w:rsidR="00FB2B8F" w:rsidRDefault="00FB2B8F">
        <w:pPr>
          <w:pStyle w:val="Footer"/>
          <w:jc w:val="right"/>
        </w:pPr>
        <w:r>
          <w:fldChar w:fldCharType="begin"/>
        </w:r>
        <w:r>
          <w:instrText xml:space="preserve"> PAGE   \* MERGEFORMAT </w:instrText>
        </w:r>
        <w:r>
          <w:fldChar w:fldCharType="separate"/>
        </w:r>
        <w:r w:rsidR="009C5F33">
          <w:rPr>
            <w:noProof/>
          </w:rPr>
          <w:t>1</w:t>
        </w:r>
        <w:r>
          <w:rPr>
            <w:noProof/>
          </w:rPr>
          <w:fldChar w:fldCharType="end"/>
        </w:r>
        <w:r>
          <w:rPr>
            <w:noProof/>
          </w:rPr>
          <w:t xml:space="preserve"> of 1</w:t>
        </w:r>
      </w:p>
    </w:sdtContent>
  </w:sdt>
  <w:p w:rsidR="00FB2B8F" w:rsidRDefault="00FB2B8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79D" w:rsidRDefault="0015279D" w:rsidP="00FB2B8F">
      <w:pPr>
        <w:spacing w:after="0" w:line="240" w:lineRule="auto"/>
      </w:pPr>
      <w:r>
        <w:separator/>
      </w:r>
    </w:p>
  </w:footnote>
  <w:footnote w:type="continuationSeparator" w:id="0">
    <w:p w:rsidR="0015279D" w:rsidRDefault="0015279D" w:rsidP="00FB2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F" w:rsidRDefault="00FB2B8F">
    <w:pPr>
      <w:pStyle w:val="Header"/>
    </w:pPr>
    <w:r>
      <w:tab/>
    </w:r>
    <w:r>
      <w:tab/>
      <w:t>File:  EBBA</w:t>
    </w:r>
  </w:p>
  <w:p w:rsidR="00FB2B8F" w:rsidRDefault="00FB2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57A"/>
    <w:rsid w:val="0015279D"/>
    <w:rsid w:val="0024707B"/>
    <w:rsid w:val="005C157A"/>
    <w:rsid w:val="0077369A"/>
    <w:rsid w:val="009C5F33"/>
    <w:rsid w:val="00FB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B8F"/>
  </w:style>
  <w:style w:type="paragraph" w:styleId="Footer">
    <w:name w:val="footer"/>
    <w:basedOn w:val="Normal"/>
    <w:link w:val="FooterChar"/>
    <w:uiPriority w:val="99"/>
    <w:unhideWhenUsed/>
    <w:rsid w:val="00FB2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B8F"/>
  </w:style>
  <w:style w:type="paragraph" w:styleId="BalloonText">
    <w:name w:val="Balloon Text"/>
    <w:basedOn w:val="Normal"/>
    <w:link w:val="BalloonTextChar"/>
    <w:uiPriority w:val="99"/>
    <w:semiHidden/>
    <w:unhideWhenUsed/>
    <w:rsid w:val="00FB2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B8F"/>
  </w:style>
  <w:style w:type="paragraph" w:styleId="Footer">
    <w:name w:val="footer"/>
    <w:basedOn w:val="Normal"/>
    <w:link w:val="FooterChar"/>
    <w:uiPriority w:val="99"/>
    <w:unhideWhenUsed/>
    <w:rsid w:val="00FB2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B8F"/>
  </w:style>
  <w:style w:type="paragraph" w:styleId="BalloonText">
    <w:name w:val="Balloon Text"/>
    <w:basedOn w:val="Normal"/>
    <w:link w:val="BalloonTextChar"/>
    <w:uiPriority w:val="99"/>
    <w:semiHidden/>
    <w:unhideWhenUsed/>
    <w:rsid w:val="00FB2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2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329&amp;z2collection=cor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z2.ctspublish.com/casb/DocViewer.jsp?docid=149&amp;z2collection=cor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2.ctspublish.com/casb/DocViewer.jsp?docid=334&amp;z2collection=co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13"/>
    <w:rsid w:val="00215113"/>
    <w:rsid w:val="0023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CA2B432BE421B850F05F398BE58B3">
    <w:name w:val="00DCA2B432BE421B850F05F398BE58B3"/>
    <w:rsid w:val="002151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CA2B432BE421B850F05F398BE58B3">
    <w:name w:val="00DCA2B432BE421B850F05F398BE58B3"/>
    <w:rsid w:val="0021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cp:lastPrinted>2016-07-13T17:35:00Z</cp:lastPrinted>
  <dcterms:created xsi:type="dcterms:W3CDTF">2016-06-13T16:55:00Z</dcterms:created>
  <dcterms:modified xsi:type="dcterms:W3CDTF">2016-07-13T18:49:00Z</dcterms:modified>
</cp:coreProperties>
</file>